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887"/>
        <w:tblOverlap w:val="never"/>
        <w:tblW w:w="0" w:type="auto"/>
        <w:tblLook w:val="04A0" w:firstRow="1" w:lastRow="0" w:firstColumn="1" w:lastColumn="0" w:noHBand="0" w:noVBand="1"/>
      </w:tblPr>
      <w:tblGrid>
        <w:gridCol w:w="2836"/>
      </w:tblGrid>
      <w:tr w:rsidR="00B03EBB" w:rsidTr="000C76AD">
        <w:trPr>
          <w:trHeight w:val="3108"/>
        </w:trPr>
        <w:tc>
          <w:tcPr>
            <w:tcW w:w="2836" w:type="dxa"/>
          </w:tcPr>
          <w:p w:rsidR="00B03EBB" w:rsidRDefault="00B03EBB" w:rsidP="000C76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EBB" w:rsidRDefault="00B03EBB" w:rsidP="000C76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EBB" w:rsidRDefault="00B03EBB" w:rsidP="000C76A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</w:tbl>
    <w:p w:rsidR="000C76AD" w:rsidRPr="000C76AD" w:rsidRDefault="000C76AD" w:rsidP="000C76AD">
      <w:pPr>
        <w:autoSpaceDE w:val="0"/>
        <w:autoSpaceDN w:val="0"/>
        <w:adjustRightInd w:val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C62FC3" w:rsidRPr="00B03EBB" w:rsidRDefault="00C62FC3" w:rsidP="00B03E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3EBB">
        <w:rPr>
          <w:rFonts w:ascii="Times New Roman" w:eastAsia="Times New Roman" w:hAnsi="Times New Roman" w:cs="Times New Roman"/>
          <w:sz w:val="32"/>
          <w:szCs w:val="32"/>
        </w:rPr>
        <w:t>Кафедра «</w:t>
      </w:r>
      <w:r w:rsidRPr="00B03EBB">
        <w:rPr>
          <w:rStyle w:val="style1"/>
          <w:rFonts w:ascii="Times New Roman" w:eastAsia="Times New Roman" w:hAnsi="Times New Roman" w:cs="Times New Roman"/>
          <w:sz w:val="32"/>
          <w:szCs w:val="32"/>
        </w:rPr>
        <w:t>Социальной и дифференциальной психологии»</w:t>
      </w:r>
    </w:p>
    <w:p w:rsidR="00C62FC3" w:rsidRPr="00B03EBB" w:rsidRDefault="00B03EBB" w:rsidP="00B03EB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3E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2FC3" w:rsidRPr="00B03EBB">
        <w:rPr>
          <w:rFonts w:ascii="Times New Roman" w:eastAsia="Times New Roman" w:hAnsi="Times New Roman" w:cs="Times New Roman"/>
          <w:sz w:val="32"/>
          <w:szCs w:val="32"/>
        </w:rPr>
        <w:t>«Связь творчески</w:t>
      </w:r>
      <w:r w:rsidR="00854221">
        <w:rPr>
          <w:rFonts w:ascii="Times New Roman" w:eastAsia="Times New Roman" w:hAnsi="Times New Roman" w:cs="Times New Roman"/>
          <w:sz w:val="32"/>
          <w:szCs w:val="32"/>
        </w:rPr>
        <w:t xml:space="preserve">х способностей и эмоционального </w:t>
      </w:r>
      <w:r w:rsidR="00C62FC3" w:rsidRPr="00B03EBB">
        <w:rPr>
          <w:rFonts w:ascii="Times New Roman" w:eastAsia="Times New Roman" w:hAnsi="Times New Roman" w:cs="Times New Roman"/>
          <w:sz w:val="32"/>
          <w:szCs w:val="32"/>
        </w:rPr>
        <w:t>интеллекта: профессиональные аспекты»</w:t>
      </w:r>
      <w:r w:rsidRPr="00B03EB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C76AD" w:rsidRDefault="00B03EBB" w:rsidP="00854221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 w:rsidRPr="00B03EBB">
        <w:rPr>
          <w:rFonts w:ascii="Times New Roman" w:hAnsi="Times New Roman"/>
          <w:sz w:val="32"/>
          <w:szCs w:val="32"/>
        </w:rPr>
        <w:t xml:space="preserve">   </w:t>
      </w:r>
      <w:r w:rsidR="00854221">
        <w:rPr>
          <w:rFonts w:ascii="Times New Roman" w:hAnsi="Times New Roman"/>
          <w:sz w:val="32"/>
          <w:szCs w:val="32"/>
        </w:rPr>
        <w:t xml:space="preserve">                               </w:t>
      </w:r>
      <w:r w:rsidRPr="00B03EBB">
        <w:rPr>
          <w:rFonts w:ascii="Times New Roman" w:hAnsi="Times New Roman"/>
          <w:sz w:val="32"/>
          <w:szCs w:val="32"/>
        </w:rPr>
        <w:t xml:space="preserve"> </w:t>
      </w:r>
    </w:p>
    <w:p w:rsidR="00B03EBB" w:rsidRDefault="00C62FC3" w:rsidP="00854221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 w:rsidRPr="00B03EBB">
        <w:rPr>
          <w:rFonts w:ascii="Times New Roman" w:hAnsi="Times New Roman"/>
          <w:sz w:val="32"/>
          <w:szCs w:val="32"/>
        </w:rPr>
        <w:t>Н</w:t>
      </w:r>
      <w:r w:rsidR="00854221">
        <w:rPr>
          <w:rFonts w:ascii="Times New Roman" w:hAnsi="Times New Roman"/>
          <w:sz w:val="32"/>
          <w:szCs w:val="32"/>
        </w:rPr>
        <w:t xml:space="preserve">адежда </w:t>
      </w:r>
      <w:r w:rsidRPr="00B03EBB">
        <w:rPr>
          <w:rFonts w:ascii="Times New Roman" w:hAnsi="Times New Roman"/>
          <w:sz w:val="32"/>
          <w:szCs w:val="32"/>
        </w:rPr>
        <w:t>Миранда Анфимов</w:t>
      </w:r>
      <w:r w:rsidR="00854221">
        <w:rPr>
          <w:rFonts w:ascii="Times New Roman" w:hAnsi="Times New Roman"/>
          <w:sz w:val="32"/>
          <w:szCs w:val="32"/>
        </w:rPr>
        <w:t xml:space="preserve"> (Эквадор)</w:t>
      </w:r>
    </w:p>
    <w:p w:rsidR="00B03EBB" w:rsidRPr="00B03EBB" w:rsidRDefault="00B03EBB" w:rsidP="00B03EB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3EBB">
        <w:rPr>
          <w:rFonts w:ascii="Times New Roman" w:eastAsia="Times New Roman" w:hAnsi="Times New Roman" w:cs="Times New Roman"/>
          <w:sz w:val="32"/>
          <w:szCs w:val="32"/>
        </w:rPr>
        <w:t xml:space="preserve">Аннотация </w:t>
      </w:r>
    </w:p>
    <w:p w:rsidR="007B2F04" w:rsidRPr="00B03EBB" w:rsidRDefault="00B03EBB" w:rsidP="00B0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3EBB">
        <w:rPr>
          <w:rFonts w:ascii="Times New Roman" w:hAnsi="Times New Roman" w:cs="Times New Roman"/>
          <w:sz w:val="32"/>
          <w:szCs w:val="32"/>
        </w:rPr>
        <w:t xml:space="preserve">Современное общество живёт в информационный век. Причём поток поступающей информации </w:t>
      </w:r>
      <w:proofErr w:type="gramStart"/>
      <w:r w:rsidRPr="00B03EBB">
        <w:rPr>
          <w:rFonts w:ascii="Times New Roman" w:hAnsi="Times New Roman" w:cs="Times New Roman"/>
          <w:sz w:val="32"/>
          <w:szCs w:val="32"/>
        </w:rPr>
        <w:t>колоссален,  и</w:t>
      </w:r>
      <w:proofErr w:type="gramEnd"/>
      <w:r w:rsidRPr="00B03EBB">
        <w:rPr>
          <w:rFonts w:ascii="Times New Roman" w:hAnsi="Times New Roman" w:cs="Times New Roman"/>
          <w:sz w:val="32"/>
          <w:szCs w:val="32"/>
        </w:rPr>
        <w:t xml:space="preserve"> скорость её поступления очень высока.   Подобный фактор и </w:t>
      </w:r>
      <w:proofErr w:type="gramStart"/>
      <w:r w:rsidRPr="00B03EBB">
        <w:rPr>
          <w:rFonts w:ascii="Times New Roman" w:hAnsi="Times New Roman" w:cs="Times New Roman"/>
          <w:sz w:val="32"/>
          <w:szCs w:val="32"/>
        </w:rPr>
        <w:t>задаёт  некую</w:t>
      </w:r>
      <w:proofErr w:type="gramEnd"/>
      <w:r w:rsidRPr="00B03EBB">
        <w:rPr>
          <w:rFonts w:ascii="Times New Roman" w:hAnsi="Times New Roman" w:cs="Times New Roman"/>
          <w:sz w:val="32"/>
          <w:szCs w:val="32"/>
        </w:rPr>
        <w:t xml:space="preserve"> тенденцию на приобретение определённых знаний, умений, навыков, от которых почти полностью зависит жизненная позиция человека и его положение в обществе.  </w:t>
      </w:r>
      <w:r w:rsidRPr="00B03EBB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5914F5" w:rsidRPr="00B03EBB">
        <w:rPr>
          <w:rFonts w:ascii="Times New Roman" w:hAnsi="Times New Roman" w:cs="Times New Roman"/>
          <w:sz w:val="32"/>
          <w:szCs w:val="32"/>
        </w:rPr>
        <w:t xml:space="preserve"> Желая быть компетентным в своём деле, </w:t>
      </w:r>
      <w:proofErr w:type="gramStart"/>
      <w:r w:rsidR="005914F5" w:rsidRPr="00B03EBB">
        <w:rPr>
          <w:rFonts w:ascii="Times New Roman" w:hAnsi="Times New Roman" w:cs="Times New Roman"/>
          <w:sz w:val="32"/>
          <w:szCs w:val="32"/>
        </w:rPr>
        <w:t>человек  осваивает</w:t>
      </w:r>
      <w:proofErr w:type="gramEnd"/>
      <w:r w:rsidR="005914F5" w:rsidRPr="00B03EBB">
        <w:rPr>
          <w:rFonts w:ascii="Times New Roman" w:hAnsi="Times New Roman" w:cs="Times New Roman"/>
          <w:sz w:val="32"/>
          <w:szCs w:val="32"/>
        </w:rPr>
        <w:t xml:space="preserve"> технику выполнения своего дела, зачастую упуская немаловажный творческий компонент.  В то же время особое внимание стоит уделять и такому аспекту как эмоциональный интеллект (ЭИ).</w:t>
      </w:r>
      <w:r w:rsidR="005914F5" w:rsidRPr="00B03EBB">
        <w:rPr>
          <w:rFonts w:ascii="Times New Roman" w:eastAsia="TimesNewRomanPSMT" w:hAnsi="Times New Roman" w:cs="Times New Roman"/>
          <w:sz w:val="32"/>
          <w:szCs w:val="32"/>
        </w:rPr>
        <w:t xml:space="preserve"> В широком смысле к ЭИ относят способности к опознанию, пониманию эмоций и управлению ими.</w:t>
      </w:r>
      <w:r w:rsidR="005914F5" w:rsidRPr="00B03E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14F5" w:rsidRPr="00B03EBB">
        <w:rPr>
          <w:rFonts w:ascii="Times New Roman" w:hAnsi="Times New Roman" w:cs="Times New Roman"/>
          <w:sz w:val="32"/>
          <w:szCs w:val="32"/>
        </w:rPr>
        <w:t xml:space="preserve">Актуальность исследуемой проблемы определяется как тенденциями развития научного знания, так и существующими потребностями общества. Ведь творческие способности, ЭИ оказывают влияние на положение человека в профессиональной сфере, что в свою очередь, влияет и на его жизненную позицию в целом.  </w:t>
      </w:r>
    </w:p>
    <w:p w:rsidR="007B2F04" w:rsidRPr="00B03EBB" w:rsidRDefault="007B2F04" w:rsidP="00B0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3EBB">
        <w:rPr>
          <w:rFonts w:ascii="Times New Roman" w:hAnsi="Times New Roman" w:cs="Times New Roman"/>
          <w:sz w:val="32"/>
          <w:szCs w:val="32"/>
        </w:rPr>
        <w:t xml:space="preserve">Наша гипотеза заключается в предположении о том, что существует некая корреляция между творческим </w:t>
      </w:r>
      <w:proofErr w:type="gramStart"/>
      <w:r w:rsidRPr="00B03EBB">
        <w:rPr>
          <w:rFonts w:ascii="Times New Roman" w:hAnsi="Times New Roman" w:cs="Times New Roman"/>
          <w:sz w:val="32"/>
          <w:szCs w:val="32"/>
        </w:rPr>
        <w:t xml:space="preserve">мышлением  </w:t>
      </w:r>
      <w:r w:rsidR="00B03EBB" w:rsidRPr="00B03EB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B03EBB" w:rsidRPr="00B03EBB">
        <w:rPr>
          <w:rFonts w:ascii="Times New Roman" w:hAnsi="Times New Roman" w:cs="Times New Roman"/>
          <w:sz w:val="32"/>
          <w:szCs w:val="32"/>
        </w:rPr>
        <w:t xml:space="preserve"> </w:t>
      </w:r>
      <w:r w:rsidRPr="00B03EBB">
        <w:rPr>
          <w:rFonts w:ascii="Times New Roman" w:hAnsi="Times New Roman" w:cs="Times New Roman"/>
          <w:sz w:val="32"/>
          <w:szCs w:val="32"/>
        </w:rPr>
        <w:t xml:space="preserve">ЭИ </w:t>
      </w:r>
      <w:r w:rsidR="00B03EBB" w:rsidRPr="00B03EBB">
        <w:rPr>
          <w:rFonts w:ascii="Times New Roman" w:eastAsia="TimesNewRomanPSMT" w:hAnsi="Times New Roman" w:cs="Times New Roman"/>
          <w:sz w:val="32"/>
          <w:szCs w:val="32"/>
        </w:rPr>
        <w:t>личности.</w:t>
      </w:r>
    </w:p>
    <w:p w:rsidR="005F4A53" w:rsidRPr="00B03EBB" w:rsidRDefault="00844626" w:rsidP="00B0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32"/>
        </w:rPr>
      </w:pPr>
      <w:r w:rsidRPr="00B03E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7B2F04" w:rsidRPr="00B03E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езультаты проведённого нами эмпирического исследования, </w:t>
      </w:r>
      <w:r w:rsidRPr="00B03E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показали,</w:t>
      </w:r>
      <w:r w:rsidR="007B2F04" w:rsidRPr="00B03E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в целом, уровень креативности</w:t>
      </w:r>
      <w:r w:rsidR="007B2F04" w:rsidRPr="00B03EBB">
        <w:rPr>
          <w:rFonts w:ascii="Times New Roman" w:hAnsi="Times New Roman" w:cs="Times New Roman"/>
          <w:sz w:val="32"/>
          <w:szCs w:val="32"/>
        </w:rPr>
        <w:t xml:space="preserve"> и ЭИ у людей, относящихся к сфере «человек-человек» (журналисты) выше, чем у людей, имеющих отношение к такой профессиональной сфере, которая не предрасполагает столь же высокого уровня непосредственной профессиональной коммуникации с людьми каждый день (инженеры). То есть, наблюдается связь между уровнем развитости ЭИ и творческих способностей человека и выбранной им направленности профессии. </w:t>
      </w:r>
    </w:p>
    <w:sectPr w:rsidR="005F4A53" w:rsidRPr="00B03EBB" w:rsidSect="000C76A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81CC6"/>
    <w:multiLevelType w:val="hybridMultilevel"/>
    <w:tmpl w:val="40DA5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314D9D"/>
    <w:multiLevelType w:val="hybridMultilevel"/>
    <w:tmpl w:val="48E0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A53"/>
    <w:rsid w:val="00014DB5"/>
    <w:rsid w:val="00053F7E"/>
    <w:rsid w:val="000A406F"/>
    <w:rsid w:val="000C76AD"/>
    <w:rsid w:val="000E1A19"/>
    <w:rsid w:val="000E73D4"/>
    <w:rsid w:val="001405F9"/>
    <w:rsid w:val="00145ACD"/>
    <w:rsid w:val="0015503C"/>
    <w:rsid w:val="00232B85"/>
    <w:rsid w:val="00266095"/>
    <w:rsid w:val="002701DF"/>
    <w:rsid w:val="00281AAB"/>
    <w:rsid w:val="00293E91"/>
    <w:rsid w:val="002B7FEC"/>
    <w:rsid w:val="0030667A"/>
    <w:rsid w:val="00344EB4"/>
    <w:rsid w:val="00351455"/>
    <w:rsid w:val="00385817"/>
    <w:rsid w:val="003A1D04"/>
    <w:rsid w:val="003D2F24"/>
    <w:rsid w:val="003D4E17"/>
    <w:rsid w:val="003D5177"/>
    <w:rsid w:val="004059B5"/>
    <w:rsid w:val="004709EA"/>
    <w:rsid w:val="00496DC7"/>
    <w:rsid w:val="004A6850"/>
    <w:rsid w:val="00525525"/>
    <w:rsid w:val="00540243"/>
    <w:rsid w:val="005558BF"/>
    <w:rsid w:val="005914F5"/>
    <w:rsid w:val="005A17A3"/>
    <w:rsid w:val="005F4A53"/>
    <w:rsid w:val="00616175"/>
    <w:rsid w:val="00623079"/>
    <w:rsid w:val="00664AB3"/>
    <w:rsid w:val="006B28F1"/>
    <w:rsid w:val="006F2F8F"/>
    <w:rsid w:val="007B2F04"/>
    <w:rsid w:val="007D148E"/>
    <w:rsid w:val="008247F9"/>
    <w:rsid w:val="00844626"/>
    <w:rsid w:val="00854221"/>
    <w:rsid w:val="00880208"/>
    <w:rsid w:val="00897252"/>
    <w:rsid w:val="00916293"/>
    <w:rsid w:val="009168E6"/>
    <w:rsid w:val="00931093"/>
    <w:rsid w:val="0099078D"/>
    <w:rsid w:val="0099630A"/>
    <w:rsid w:val="009C2450"/>
    <w:rsid w:val="009C26E7"/>
    <w:rsid w:val="009C718F"/>
    <w:rsid w:val="009F0606"/>
    <w:rsid w:val="00A4216D"/>
    <w:rsid w:val="00A467B8"/>
    <w:rsid w:val="00A52360"/>
    <w:rsid w:val="00AB7B9E"/>
    <w:rsid w:val="00AD6587"/>
    <w:rsid w:val="00B03EBB"/>
    <w:rsid w:val="00BD4B14"/>
    <w:rsid w:val="00BF47A9"/>
    <w:rsid w:val="00C251A5"/>
    <w:rsid w:val="00C62FC3"/>
    <w:rsid w:val="00CA0A88"/>
    <w:rsid w:val="00CC1BFD"/>
    <w:rsid w:val="00CC75ED"/>
    <w:rsid w:val="00D00B01"/>
    <w:rsid w:val="00D1274A"/>
    <w:rsid w:val="00D453D4"/>
    <w:rsid w:val="00D47E62"/>
    <w:rsid w:val="00DA36AB"/>
    <w:rsid w:val="00DE0368"/>
    <w:rsid w:val="00E376B4"/>
    <w:rsid w:val="00E5243D"/>
    <w:rsid w:val="00E83971"/>
    <w:rsid w:val="00EC6E56"/>
    <w:rsid w:val="00F11DF3"/>
    <w:rsid w:val="00F22D40"/>
    <w:rsid w:val="00F55855"/>
    <w:rsid w:val="00F96614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CBF8-3AE5-4304-8234-F2A5F643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53"/>
    <w:pPr>
      <w:ind w:left="720"/>
      <w:contextualSpacing/>
    </w:pPr>
  </w:style>
  <w:style w:type="paragraph" w:styleId="a4">
    <w:name w:val="No Spacing"/>
    <w:uiPriority w:val="1"/>
    <w:qFormat/>
    <w:rsid w:val="00C62F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">
    <w:name w:val="style1"/>
    <w:basedOn w:val="a0"/>
    <w:rsid w:val="00C62FC3"/>
  </w:style>
  <w:style w:type="table" w:styleId="a5">
    <w:name w:val="Table Grid"/>
    <w:basedOn w:val="a1"/>
    <w:uiPriority w:val="59"/>
    <w:rsid w:val="00B0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2012-10-31T21:15:00Z</dcterms:created>
  <dcterms:modified xsi:type="dcterms:W3CDTF">2013-09-22T20:42:00Z</dcterms:modified>
</cp:coreProperties>
</file>